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44" w:rsidRPr="00B70844" w:rsidRDefault="00B70844" w:rsidP="005E33A2">
      <w:pPr>
        <w:spacing w:after="0" w:line="360" w:lineRule="auto"/>
        <w:rPr>
          <w:b/>
          <w:sz w:val="32"/>
          <w:szCs w:val="32"/>
        </w:rPr>
      </w:pPr>
      <w:r w:rsidRPr="00B70844">
        <w:rPr>
          <w:b/>
          <w:sz w:val="32"/>
          <w:szCs w:val="32"/>
        </w:rPr>
        <w:t xml:space="preserve">Knut </w:t>
      </w:r>
      <w:r w:rsidR="00BC3F2D">
        <w:rPr>
          <w:b/>
          <w:sz w:val="32"/>
          <w:szCs w:val="32"/>
        </w:rPr>
        <w:t>Hamsun: Utdrag fra to foredrag</w:t>
      </w:r>
      <w:r w:rsidR="00D82850">
        <w:rPr>
          <w:b/>
          <w:sz w:val="32"/>
          <w:szCs w:val="32"/>
        </w:rPr>
        <w:t xml:space="preserve"> (kan </w:t>
      </w:r>
      <w:r w:rsidR="00591017">
        <w:rPr>
          <w:b/>
          <w:sz w:val="32"/>
          <w:szCs w:val="32"/>
        </w:rPr>
        <w:t>omarbeides/</w:t>
      </w:r>
      <w:r w:rsidR="00D82850">
        <w:rPr>
          <w:b/>
          <w:sz w:val="32"/>
          <w:szCs w:val="32"/>
        </w:rPr>
        <w:t>forkortes)</w:t>
      </w:r>
    </w:p>
    <w:p w:rsidR="00B70844" w:rsidRPr="00B70844" w:rsidRDefault="00B70844" w:rsidP="005E33A2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B70844">
        <w:rPr>
          <w:rFonts w:ascii="Times New Roman" w:hAnsi="Times New Roman" w:cs="Times New Roman"/>
          <w:sz w:val="28"/>
          <w:szCs w:val="28"/>
        </w:rPr>
        <w:t>Norsk lit</w:t>
      </w:r>
      <w:r w:rsidR="00BC3F2D">
        <w:rPr>
          <w:rFonts w:ascii="Times New Roman" w:hAnsi="Times New Roman" w:cs="Times New Roman"/>
          <w:sz w:val="28"/>
          <w:szCs w:val="28"/>
        </w:rPr>
        <w:t>t</w:t>
      </w:r>
      <w:r w:rsidRPr="00B70844">
        <w:rPr>
          <w:rFonts w:ascii="Times New Roman" w:hAnsi="Times New Roman" w:cs="Times New Roman"/>
          <w:sz w:val="28"/>
          <w:szCs w:val="28"/>
        </w:rPr>
        <w:t>eratur (utdrag)</w:t>
      </w:r>
    </w:p>
    <w:p w:rsidR="003A6E80" w:rsidRDefault="00B70844" w:rsidP="00B70844">
      <w:pPr>
        <w:spacing w:line="360" w:lineRule="auto"/>
        <w:rPr>
          <w:rFonts w:ascii="Times New Roman" w:hAnsi="Times New Roman" w:cs="Times New Roman"/>
        </w:rPr>
      </w:pPr>
      <w:r w:rsidRPr="00B70844">
        <w:rPr>
          <w:rFonts w:ascii="Times New Roman" w:hAnsi="Times New Roman" w:cs="Times New Roman"/>
          <w:i/>
          <w:iCs/>
        </w:rPr>
        <w:t>Er det noen</w:t>
      </w:r>
      <w:r w:rsidRPr="00B70844">
        <w:rPr>
          <w:rFonts w:ascii="Times New Roman" w:hAnsi="Times New Roman" w:cs="Times New Roman"/>
        </w:rPr>
        <w:t xml:space="preserve"> mann i vår litteratur som har skapt "karakterer" i all sin </w:t>
      </w:r>
      <w:r w:rsidR="00E85D37">
        <w:rPr>
          <w:rFonts w:ascii="Times New Roman" w:hAnsi="Times New Roman" w:cs="Times New Roman"/>
        </w:rPr>
        <w:t>stive</w:t>
      </w:r>
      <w:r w:rsidR="003A6E80">
        <w:rPr>
          <w:rFonts w:ascii="Times New Roman" w:hAnsi="Times New Roman" w:cs="Times New Roman"/>
        </w:rPr>
        <w:t xml:space="preserve"> enkelhet, så er det ham [Henrik Ibsen</w:t>
      </w:r>
      <w:r w:rsidRPr="00B70844">
        <w:rPr>
          <w:rFonts w:ascii="Times New Roman" w:hAnsi="Times New Roman" w:cs="Times New Roman"/>
        </w:rPr>
        <w:t>]</w:t>
      </w:r>
      <w:r w:rsidR="003A6E80">
        <w:rPr>
          <w:rFonts w:ascii="Times New Roman" w:hAnsi="Times New Roman" w:cs="Times New Roman"/>
        </w:rPr>
        <w:t>.</w:t>
      </w:r>
    </w:p>
    <w:p w:rsidR="00B70844" w:rsidRPr="00B70844" w:rsidRDefault="00B70844" w:rsidP="00B70844">
      <w:pPr>
        <w:spacing w:line="360" w:lineRule="auto"/>
        <w:rPr>
          <w:rFonts w:ascii="Times New Roman" w:hAnsi="Times New Roman" w:cs="Times New Roman"/>
        </w:rPr>
      </w:pPr>
      <w:r w:rsidRPr="00B70844">
        <w:rPr>
          <w:rFonts w:ascii="Times New Roman" w:hAnsi="Times New Roman" w:cs="Times New Roman"/>
        </w:rPr>
        <w:t>[…] [man ser] aldri på</w:t>
      </w:r>
      <w:r>
        <w:rPr>
          <w:rFonts w:ascii="Times New Roman" w:hAnsi="Times New Roman" w:cs="Times New Roman"/>
        </w:rPr>
        <w:t xml:space="preserve"> scenen for e</w:t>
      </w:r>
      <w:r w:rsidRPr="00B70844">
        <w:rPr>
          <w:rFonts w:ascii="Times New Roman" w:hAnsi="Times New Roman" w:cs="Times New Roman"/>
        </w:rPr>
        <w:t>ksempel en hus</w:t>
      </w:r>
      <w:r>
        <w:rPr>
          <w:rFonts w:ascii="Times New Roman" w:hAnsi="Times New Roman" w:cs="Times New Roman"/>
        </w:rPr>
        <w:t>holderske eller en kokkepik</w:t>
      </w:r>
      <w:r w:rsidRPr="00B70844">
        <w:rPr>
          <w:rFonts w:ascii="Times New Roman" w:hAnsi="Times New Roman" w:cs="Times New Roman"/>
        </w:rPr>
        <w:t>e, uten at man straks forstå</w:t>
      </w:r>
      <w:r>
        <w:rPr>
          <w:rFonts w:ascii="Times New Roman" w:hAnsi="Times New Roman" w:cs="Times New Roman"/>
        </w:rPr>
        <w:t>r</w:t>
      </w:r>
      <w:r w:rsidRPr="00B708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hva slags m</w:t>
      </w:r>
      <w:r w:rsidRPr="00B70844">
        <w:rPr>
          <w:rFonts w:ascii="Times New Roman" w:hAnsi="Times New Roman" w:cs="Times New Roman"/>
        </w:rPr>
        <w:t>ennesker man har for seg; de må</w:t>
      </w:r>
      <w:r>
        <w:rPr>
          <w:rFonts w:ascii="Times New Roman" w:hAnsi="Times New Roman" w:cs="Times New Roman"/>
        </w:rPr>
        <w:t xml:space="preserve"> ha</w:t>
      </w:r>
      <w:bookmarkStart w:id="0" w:name="_GoBack"/>
      <w:bookmarkEnd w:id="0"/>
      <w:r w:rsidRPr="00B70844">
        <w:rPr>
          <w:rFonts w:ascii="Times New Roman" w:hAnsi="Times New Roman" w:cs="Times New Roman"/>
        </w:rPr>
        <w:t xml:space="preserve"> hus</w:t>
      </w:r>
      <w:r w:rsidR="00E85D37">
        <w:rPr>
          <w:rFonts w:ascii="Times New Roman" w:hAnsi="Times New Roman" w:cs="Times New Roman"/>
        </w:rPr>
        <w:t>holdningsforklæ</w:t>
      </w:r>
      <w:r w:rsidRPr="00B70844">
        <w:rPr>
          <w:rFonts w:ascii="Times New Roman" w:hAnsi="Times New Roman" w:cs="Times New Roman"/>
        </w:rPr>
        <w:t>r ne</w:t>
      </w:r>
      <w:r>
        <w:rPr>
          <w:rFonts w:ascii="Times New Roman" w:hAnsi="Times New Roman" w:cs="Times New Roman"/>
        </w:rPr>
        <w:t>dover hele f</w:t>
      </w:r>
      <w:r w:rsidRPr="00B70844">
        <w:rPr>
          <w:rFonts w:ascii="Times New Roman" w:hAnsi="Times New Roman" w:cs="Times New Roman"/>
        </w:rPr>
        <w:t>orsiden, og så</w:t>
      </w:r>
      <w:r>
        <w:rPr>
          <w:rFonts w:ascii="Times New Roman" w:hAnsi="Times New Roman" w:cs="Times New Roman"/>
        </w:rPr>
        <w:t xml:space="preserve"> </w:t>
      </w:r>
      <w:r w:rsidRPr="00B70844">
        <w:rPr>
          <w:rFonts w:ascii="Times New Roman" w:hAnsi="Times New Roman" w:cs="Times New Roman"/>
        </w:rPr>
        <w:t>snart de å</w:t>
      </w:r>
      <w:r w:rsidR="006B7FE6">
        <w:rPr>
          <w:rFonts w:ascii="Times New Roman" w:hAnsi="Times New Roman" w:cs="Times New Roman"/>
        </w:rPr>
        <w:t>p</w:t>
      </w:r>
      <w:r w:rsidRPr="00B70844">
        <w:rPr>
          <w:rFonts w:ascii="Times New Roman" w:hAnsi="Times New Roman" w:cs="Times New Roman"/>
        </w:rPr>
        <w:t xml:space="preserve">ner </w:t>
      </w:r>
      <w:r>
        <w:rPr>
          <w:rFonts w:ascii="Times New Roman" w:hAnsi="Times New Roman" w:cs="Times New Roman"/>
        </w:rPr>
        <w:t>munnen</w:t>
      </w:r>
      <w:r w:rsidRPr="00B70844">
        <w:rPr>
          <w:rFonts w:ascii="Times New Roman" w:hAnsi="Times New Roman" w:cs="Times New Roman"/>
        </w:rPr>
        <w:t>, får man høre sjargong. […]</w:t>
      </w:r>
      <w:r w:rsidR="003A6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B70844">
        <w:rPr>
          <w:rFonts w:ascii="Times New Roman" w:hAnsi="Times New Roman" w:cs="Times New Roman"/>
        </w:rPr>
        <w:t>us</w:t>
      </w:r>
      <w:r w:rsidR="00E85D37">
        <w:rPr>
          <w:rFonts w:ascii="Times New Roman" w:hAnsi="Times New Roman" w:cs="Times New Roman"/>
        </w:rPr>
        <w:t>holdersken i "De u</w:t>
      </w:r>
      <w:r w:rsidRPr="00B70844">
        <w:rPr>
          <w:rFonts w:ascii="Times New Roman" w:hAnsi="Times New Roman" w:cs="Times New Roman"/>
        </w:rPr>
        <w:t>nges</w:t>
      </w:r>
      <w:r w:rsidR="00E85D37">
        <w:rPr>
          <w:rFonts w:ascii="Times New Roman" w:hAnsi="Times New Roman" w:cs="Times New Roman"/>
        </w:rPr>
        <w:t xml:space="preserve"> f</w:t>
      </w:r>
      <w:r w:rsidRPr="00B70844">
        <w:rPr>
          <w:rFonts w:ascii="Times New Roman" w:hAnsi="Times New Roman" w:cs="Times New Roman"/>
        </w:rPr>
        <w:t>orbund" er akkurat den samme karakter som hushold</w:t>
      </w:r>
      <w:r>
        <w:rPr>
          <w:rFonts w:ascii="Times New Roman" w:hAnsi="Times New Roman" w:cs="Times New Roman"/>
        </w:rPr>
        <w:t>ersken i "Rosmersholm"; det kunne være selvsamme menneske, lit</w:t>
      </w:r>
      <w:r w:rsidRPr="00B70844">
        <w:rPr>
          <w:rFonts w:ascii="Times New Roman" w:hAnsi="Times New Roman" w:cs="Times New Roman"/>
        </w:rPr>
        <w:t xml:space="preserve">t yngre </w:t>
      </w:r>
      <w:r>
        <w:rPr>
          <w:rFonts w:ascii="Times New Roman" w:hAnsi="Times New Roman" w:cs="Times New Roman"/>
        </w:rPr>
        <w:t>bare</w:t>
      </w:r>
      <w:r w:rsidRPr="00B70844">
        <w:rPr>
          <w:rFonts w:ascii="Times New Roman" w:hAnsi="Times New Roman" w:cs="Times New Roman"/>
        </w:rPr>
        <w:t xml:space="preserve"> </w:t>
      </w:r>
      <w:r w:rsidRPr="00B70844">
        <w:rPr>
          <w:rFonts w:ascii="Times New Roman" w:hAnsi="Times New Roman" w:cs="Times New Roman"/>
          <w:iCs/>
        </w:rPr>
        <w:t>[…]</w:t>
      </w:r>
      <w:r w:rsidR="006B7FE6">
        <w:rPr>
          <w:rFonts w:ascii="Times New Roman" w:hAnsi="Times New Roman" w:cs="Times New Roman"/>
        </w:rPr>
        <w:t xml:space="preserve"> </w:t>
      </w:r>
    </w:p>
    <w:p w:rsidR="003A6E80" w:rsidRDefault="00B70844" w:rsidP="00B7084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Saken er den, at Ibsens p</w:t>
      </w:r>
      <w:r w:rsidRPr="00B70844">
        <w:rPr>
          <w:rFonts w:ascii="Times New Roman" w:hAnsi="Times New Roman" w:cs="Times New Roman"/>
        </w:rPr>
        <w:t>ersoner så</w:t>
      </w:r>
      <w:r>
        <w:rPr>
          <w:rFonts w:ascii="Times New Roman" w:hAnsi="Times New Roman" w:cs="Times New Roman"/>
        </w:rPr>
        <w:t xml:space="preserve"> altfor ofte har vært bare a</w:t>
      </w:r>
      <w:r w:rsidR="00E85D37">
        <w:rPr>
          <w:rFonts w:ascii="Times New Roman" w:hAnsi="Times New Roman" w:cs="Times New Roman"/>
        </w:rPr>
        <w:t>pparater</w:t>
      </w:r>
      <w:r w:rsidRPr="00B70844">
        <w:rPr>
          <w:rFonts w:ascii="Times New Roman" w:hAnsi="Times New Roman" w:cs="Times New Roman"/>
        </w:rPr>
        <w:t xml:space="preserve"> som har stå</w:t>
      </w:r>
      <w:r>
        <w:rPr>
          <w:rFonts w:ascii="Times New Roman" w:hAnsi="Times New Roman" w:cs="Times New Roman"/>
        </w:rPr>
        <w:t>t</w:t>
      </w:r>
      <w:r w:rsidRPr="00B70844">
        <w:rPr>
          <w:rFonts w:ascii="Times New Roman" w:hAnsi="Times New Roman" w:cs="Times New Roman"/>
        </w:rPr>
        <w:t xml:space="preserve">t frem og </w:t>
      </w:r>
      <w:r>
        <w:rPr>
          <w:rFonts w:ascii="Times New Roman" w:hAnsi="Times New Roman" w:cs="Times New Roman"/>
        </w:rPr>
        <w:t>representert</w:t>
      </w:r>
      <w:r w:rsidRPr="00B70844">
        <w:rPr>
          <w:rFonts w:ascii="Times New Roman" w:hAnsi="Times New Roman" w:cs="Times New Roman"/>
        </w:rPr>
        <w:t xml:space="preserve"> begrep</w:t>
      </w:r>
      <w:r>
        <w:rPr>
          <w:rFonts w:ascii="Times New Roman" w:hAnsi="Times New Roman" w:cs="Times New Roman"/>
        </w:rPr>
        <w:t>er og i</w:t>
      </w:r>
      <w:r w:rsidRPr="00B70844">
        <w:rPr>
          <w:rFonts w:ascii="Times New Roman" w:hAnsi="Times New Roman" w:cs="Times New Roman"/>
        </w:rPr>
        <w:t>deer. Og begrep</w:t>
      </w:r>
      <w:r>
        <w:rPr>
          <w:rFonts w:ascii="Times New Roman" w:hAnsi="Times New Roman" w:cs="Times New Roman"/>
        </w:rPr>
        <w:t>er og i</w:t>
      </w:r>
      <w:r w:rsidR="003A6E80">
        <w:rPr>
          <w:rFonts w:ascii="Times New Roman" w:hAnsi="Times New Roman" w:cs="Times New Roman"/>
        </w:rPr>
        <w:t>deer kan man snakke såre visvas</w:t>
      </w:r>
      <w:r w:rsidRPr="00B70844">
        <w:rPr>
          <w:rFonts w:ascii="Times New Roman" w:hAnsi="Times New Roman" w:cs="Times New Roman"/>
        </w:rPr>
        <w:t xml:space="preserve"> om. </w:t>
      </w:r>
      <w:r>
        <w:rPr>
          <w:rFonts w:ascii="Times New Roman" w:hAnsi="Times New Roman" w:cs="Times New Roman"/>
        </w:rPr>
        <w:t>Hva er for e</w:t>
      </w:r>
      <w:r w:rsidRPr="00B70844">
        <w:rPr>
          <w:rFonts w:ascii="Times New Roman" w:hAnsi="Times New Roman" w:cs="Times New Roman"/>
        </w:rPr>
        <w:t>ksempel Brand for n</w:t>
      </w:r>
      <w:r>
        <w:rPr>
          <w:rFonts w:ascii="Times New Roman" w:hAnsi="Times New Roman" w:cs="Times New Roman"/>
        </w:rPr>
        <w:t>oe? Brandes si</w:t>
      </w:r>
      <w:r w:rsidRPr="00B70844">
        <w:rPr>
          <w:rFonts w:ascii="Times New Roman" w:hAnsi="Times New Roman" w:cs="Times New Roman"/>
        </w:rPr>
        <w:t xml:space="preserve">er </w:t>
      </w:r>
      <w:r>
        <w:rPr>
          <w:rFonts w:ascii="Times New Roman" w:hAnsi="Times New Roman" w:cs="Times New Roman"/>
        </w:rPr>
        <w:t>noe</w:t>
      </w:r>
      <w:r w:rsidRPr="00B70844">
        <w:rPr>
          <w:rFonts w:ascii="Times New Roman" w:hAnsi="Times New Roman" w:cs="Times New Roman"/>
        </w:rPr>
        <w:t xml:space="preserve"> sli</w:t>
      </w:r>
      <w:r>
        <w:rPr>
          <w:rFonts w:ascii="Times New Roman" w:hAnsi="Times New Roman" w:cs="Times New Roman"/>
        </w:rPr>
        <w:t>k</w:t>
      </w:r>
      <w:r w:rsidRPr="00B70844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som at Brand er den absolute individhelhet</w:t>
      </w:r>
      <w:r w:rsidRPr="00B70844">
        <w:rPr>
          <w:rFonts w:ascii="Times New Roman" w:hAnsi="Times New Roman" w:cs="Times New Roman"/>
        </w:rPr>
        <w:t>. Ja, det kan jeg gå med på</w:t>
      </w:r>
      <w:r>
        <w:rPr>
          <w:rFonts w:ascii="Times New Roman" w:hAnsi="Times New Roman" w:cs="Times New Roman"/>
        </w:rPr>
        <w:t>. For den absolute individhelhet er ikke et m</w:t>
      </w:r>
      <w:r w:rsidRPr="00B70844">
        <w:rPr>
          <w:rFonts w:ascii="Times New Roman" w:hAnsi="Times New Roman" w:cs="Times New Roman"/>
        </w:rPr>
        <w:t>enneske, men et begrep. Og det er ikke en</w:t>
      </w:r>
      <w:r w:rsidR="00E85D37">
        <w:rPr>
          <w:rFonts w:ascii="Times New Roman" w:hAnsi="Times New Roman" w:cs="Times New Roman"/>
        </w:rPr>
        <w:t xml:space="preserve"> </w:t>
      </w:r>
      <w:r w:rsidRPr="00B70844">
        <w:rPr>
          <w:rFonts w:ascii="Times New Roman" w:hAnsi="Times New Roman" w:cs="Times New Roman"/>
        </w:rPr>
        <w:t>gang et begrep</w:t>
      </w:r>
      <w:r>
        <w:rPr>
          <w:rFonts w:ascii="Times New Roman" w:hAnsi="Times New Roman" w:cs="Times New Roman"/>
        </w:rPr>
        <w:t>, det er bare en abstrakt tanke, en r</w:t>
      </w:r>
      <w:r w:rsidRPr="00B70844">
        <w:rPr>
          <w:rFonts w:ascii="Times New Roman" w:hAnsi="Times New Roman" w:cs="Times New Roman"/>
        </w:rPr>
        <w:t>egneop</w:t>
      </w:r>
      <w:r>
        <w:rPr>
          <w:rFonts w:ascii="Times New Roman" w:hAnsi="Times New Roman" w:cs="Times New Roman"/>
        </w:rPr>
        <w:t>p</w:t>
      </w:r>
      <w:r w:rsidRPr="00B70844">
        <w:rPr>
          <w:rFonts w:ascii="Times New Roman" w:hAnsi="Times New Roman" w:cs="Times New Roman"/>
        </w:rPr>
        <w:t>gav</w:t>
      </w:r>
      <w:r>
        <w:rPr>
          <w:rFonts w:ascii="Times New Roman" w:hAnsi="Times New Roman" w:cs="Times New Roman"/>
        </w:rPr>
        <w:t>e</w:t>
      </w:r>
      <w:r w:rsidRPr="00B70844">
        <w:rPr>
          <w:rFonts w:ascii="Times New Roman" w:hAnsi="Times New Roman" w:cs="Times New Roman"/>
        </w:rPr>
        <w:t xml:space="preserve"> […] </w:t>
      </w:r>
    </w:p>
    <w:p w:rsidR="00B70844" w:rsidRPr="00B70844" w:rsidRDefault="00B70844" w:rsidP="00B70844">
      <w:pPr>
        <w:spacing w:line="360" w:lineRule="auto"/>
        <w:rPr>
          <w:rFonts w:ascii="Times New Roman" w:hAnsi="Times New Roman" w:cs="Times New Roman"/>
        </w:rPr>
      </w:pPr>
      <w:r w:rsidRPr="00B70844">
        <w:rPr>
          <w:rFonts w:ascii="Times New Roman" w:hAnsi="Times New Roman" w:cs="Times New Roman"/>
        </w:rPr>
        <w:t>Ibsen har skrevet en bok</w:t>
      </w:r>
      <w:r>
        <w:rPr>
          <w:rFonts w:ascii="Times New Roman" w:hAnsi="Times New Roman" w:cs="Times New Roman"/>
        </w:rPr>
        <w:t>, det er nok; hele hans menighet se</w:t>
      </w:r>
      <w:r w:rsidRPr="00B70844">
        <w:rPr>
          <w:rFonts w:ascii="Times New Roman" w:hAnsi="Times New Roman" w:cs="Times New Roman"/>
        </w:rPr>
        <w:t xml:space="preserve">tter seg til </w:t>
      </w:r>
      <w:r>
        <w:rPr>
          <w:rFonts w:ascii="Times New Roman" w:hAnsi="Times New Roman" w:cs="Times New Roman"/>
        </w:rPr>
        <w:t>å</w:t>
      </w:r>
      <w:r w:rsidRPr="00B70844">
        <w:rPr>
          <w:rFonts w:ascii="Times New Roman" w:hAnsi="Times New Roman" w:cs="Times New Roman"/>
        </w:rPr>
        <w:t xml:space="preserve"> stirre overtroisk på</w:t>
      </w:r>
      <w:r>
        <w:rPr>
          <w:rFonts w:ascii="Times New Roman" w:hAnsi="Times New Roman" w:cs="Times New Roman"/>
        </w:rPr>
        <w:t xml:space="preserve"> hans ord og finner dem fortreffelig dunkle. Og tyskerne god</w:t>
      </w:r>
      <w:r w:rsidRPr="00B70844">
        <w:rPr>
          <w:rFonts w:ascii="Times New Roman" w:hAnsi="Times New Roman" w:cs="Times New Roman"/>
        </w:rPr>
        <w:t>ter seg</w:t>
      </w:r>
      <w:r>
        <w:rPr>
          <w:rFonts w:ascii="Times New Roman" w:hAnsi="Times New Roman" w:cs="Times New Roman"/>
        </w:rPr>
        <w:t xml:space="preserve"> og gni</w:t>
      </w:r>
      <w:r w:rsidRPr="00B70844">
        <w:rPr>
          <w:rFonts w:ascii="Times New Roman" w:hAnsi="Times New Roman" w:cs="Times New Roman"/>
        </w:rPr>
        <w:t xml:space="preserve">r seg i </w:t>
      </w:r>
      <w:r>
        <w:rPr>
          <w:rFonts w:ascii="Times New Roman" w:hAnsi="Times New Roman" w:cs="Times New Roman"/>
        </w:rPr>
        <w:t>hendene – ah, wunderschön! Og jeg setter me</w:t>
      </w:r>
      <w:r w:rsidRPr="00B70844">
        <w:rPr>
          <w:rFonts w:ascii="Times New Roman" w:hAnsi="Times New Roman" w:cs="Times New Roman"/>
        </w:rPr>
        <w:t>g også</w:t>
      </w:r>
      <w:r>
        <w:rPr>
          <w:rFonts w:ascii="Times New Roman" w:hAnsi="Times New Roman" w:cs="Times New Roman"/>
        </w:rPr>
        <w:t xml:space="preserve"> til å</w:t>
      </w:r>
      <w:r w:rsidRPr="00B70844">
        <w:rPr>
          <w:rFonts w:ascii="Times New Roman" w:hAnsi="Times New Roman" w:cs="Times New Roman"/>
        </w:rPr>
        <w:t xml:space="preserve"> lese den, og jeg leser og leser </w:t>
      </w:r>
      <w:r w:rsidR="003A6E80">
        <w:rPr>
          <w:rFonts w:ascii="Times New Roman" w:hAnsi="Times New Roman" w:cs="Times New Roman"/>
        </w:rPr>
        <w:t xml:space="preserve">[…] </w:t>
      </w:r>
      <w:r w:rsidR="006B7FE6">
        <w:rPr>
          <w:rFonts w:ascii="Times New Roman" w:hAnsi="Times New Roman" w:cs="Times New Roman"/>
        </w:rPr>
        <w:t>og jeg sier fortvilet: Dje</w:t>
      </w:r>
      <w:r>
        <w:rPr>
          <w:rFonts w:ascii="Times New Roman" w:hAnsi="Times New Roman" w:cs="Times New Roman"/>
        </w:rPr>
        <w:t>velen hente de</w:t>
      </w:r>
      <w:r w:rsidRPr="00B70844">
        <w:rPr>
          <w:rFonts w:ascii="Times New Roman" w:hAnsi="Times New Roman" w:cs="Times New Roman"/>
        </w:rPr>
        <w:t>g, så</w:t>
      </w:r>
      <w:r w:rsidR="006B7FE6">
        <w:rPr>
          <w:rFonts w:ascii="Times New Roman" w:hAnsi="Times New Roman" w:cs="Times New Roman"/>
        </w:rPr>
        <w:t xml:space="preserve"> tal da tydelig, m</w:t>
      </w:r>
      <w:r w:rsidR="003A6E80">
        <w:rPr>
          <w:rFonts w:ascii="Times New Roman" w:hAnsi="Times New Roman" w:cs="Times New Roman"/>
        </w:rPr>
        <w:t>enneske!</w:t>
      </w:r>
      <w:r w:rsidR="00D82850">
        <w:rPr>
          <w:rFonts w:ascii="Times New Roman" w:hAnsi="Times New Roman" w:cs="Times New Roman"/>
        </w:rPr>
        <w:t xml:space="preserve"> – Nei, den bok slukker alle mine lys.</w:t>
      </w:r>
      <w:r w:rsidRPr="00B70844">
        <w:rPr>
          <w:rFonts w:ascii="Times New Roman" w:hAnsi="Times New Roman" w:cs="Times New Roman"/>
        </w:rPr>
        <w:br/>
        <w:t xml:space="preserve">[…]. </w:t>
      </w:r>
      <w:r w:rsidRPr="00B70844">
        <w:rPr>
          <w:rFonts w:ascii="Times New Roman" w:hAnsi="Times New Roman" w:cs="Times New Roman"/>
        </w:rPr>
        <w:br/>
        <w:t>Og nå</w:t>
      </w:r>
      <w:r>
        <w:rPr>
          <w:rFonts w:ascii="Times New Roman" w:hAnsi="Times New Roman" w:cs="Times New Roman"/>
        </w:rPr>
        <w:t>r vi da le</w:t>
      </w:r>
      <w:r w:rsidRPr="00B70844">
        <w:rPr>
          <w:rFonts w:ascii="Times New Roman" w:hAnsi="Times New Roman" w:cs="Times New Roman"/>
        </w:rPr>
        <w:t xml:space="preserve">gger sammen Bjørnson og Ibsen og Kielland og Lie, </w:t>
      </w:r>
      <w:r w:rsidR="00D82850">
        <w:rPr>
          <w:rFonts w:ascii="Times New Roman" w:hAnsi="Times New Roman" w:cs="Times New Roman"/>
        </w:rPr>
        <w:t>[…]</w:t>
      </w:r>
      <w:r w:rsidRPr="00B70844">
        <w:rPr>
          <w:rFonts w:ascii="Times New Roman" w:hAnsi="Times New Roman" w:cs="Times New Roman"/>
        </w:rPr>
        <w:t xml:space="preserve"> så blir </w:t>
      </w:r>
      <w:r>
        <w:rPr>
          <w:rFonts w:ascii="Times New Roman" w:hAnsi="Times New Roman" w:cs="Times New Roman"/>
        </w:rPr>
        <w:t>totalinntrykket</w:t>
      </w:r>
      <w:r w:rsidRPr="00B708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den mer er en diktning for de mindre enn</w:t>
      </w:r>
      <w:r w:rsidRPr="00B70844">
        <w:rPr>
          <w:rFonts w:ascii="Times New Roman" w:hAnsi="Times New Roman" w:cs="Times New Roman"/>
        </w:rPr>
        <w:t xml:space="preserve"> for de mest utviklede </w:t>
      </w:r>
      <w:r>
        <w:rPr>
          <w:rFonts w:ascii="Times New Roman" w:hAnsi="Times New Roman" w:cs="Times New Roman"/>
        </w:rPr>
        <w:t>mennesker</w:t>
      </w:r>
      <w:r w:rsidRPr="00B70844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l</w:t>
      </w:r>
      <w:r w:rsidRPr="00B70844">
        <w:rPr>
          <w:rFonts w:ascii="Times New Roman" w:hAnsi="Times New Roman" w:cs="Times New Roman"/>
        </w:rPr>
        <w:t>andet.</w:t>
      </w:r>
    </w:p>
    <w:p w:rsidR="006B7FE6" w:rsidRDefault="006B7FE6" w:rsidP="005E33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E33A2">
        <w:rPr>
          <w:rFonts w:ascii="Times New Roman" w:hAnsi="Times New Roman" w:cs="Times New Roman"/>
          <w:b/>
          <w:sz w:val="18"/>
          <w:szCs w:val="18"/>
        </w:rPr>
        <w:t>sjargong</w:t>
      </w:r>
      <w:r>
        <w:rPr>
          <w:rFonts w:ascii="Times New Roman" w:hAnsi="Times New Roman" w:cs="Times New Roman"/>
          <w:sz w:val="18"/>
          <w:szCs w:val="18"/>
        </w:rPr>
        <w:t>: dialekt, tjenerspråk</w:t>
      </w:r>
    </w:p>
    <w:p w:rsidR="00B70844" w:rsidRPr="00B70844" w:rsidRDefault="00B70844" w:rsidP="005E33A2">
      <w:pPr>
        <w:spacing w:line="36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B70844">
        <w:rPr>
          <w:rFonts w:ascii="Times New Roman" w:hAnsi="Times New Roman" w:cs="Times New Roman"/>
          <w:sz w:val="18"/>
          <w:szCs w:val="18"/>
        </w:rPr>
        <w:t>Foredrag fra 1891, hentet fra http://ibsen.nb.no/id/11176025.0</w:t>
      </w:r>
    </w:p>
    <w:p w:rsidR="005E33A2" w:rsidRPr="00D82850" w:rsidRDefault="005E33A2" w:rsidP="00B70844">
      <w:pPr>
        <w:pStyle w:val="g1"/>
        <w:spacing w:line="360" w:lineRule="auto"/>
        <w:rPr>
          <w:sz w:val="28"/>
          <w:szCs w:val="28"/>
        </w:rPr>
      </w:pPr>
      <w:r w:rsidRPr="00D82850">
        <w:rPr>
          <w:sz w:val="28"/>
          <w:szCs w:val="28"/>
        </w:rPr>
        <w:lastRenderedPageBreak/>
        <w:t>Fra det ubevisste sjeleliv (utdrag)</w:t>
      </w:r>
    </w:p>
    <w:p w:rsidR="00C85DC0" w:rsidRPr="005E33A2" w:rsidRDefault="00C85DC0" w:rsidP="00B70844">
      <w:pPr>
        <w:pStyle w:val="g1"/>
        <w:spacing w:line="360" w:lineRule="auto"/>
        <w:rPr>
          <w:sz w:val="22"/>
          <w:szCs w:val="22"/>
        </w:rPr>
      </w:pPr>
      <w:r w:rsidRPr="005E33A2">
        <w:rPr>
          <w:sz w:val="22"/>
          <w:szCs w:val="22"/>
        </w:rPr>
        <w:t xml:space="preserve">Hva om nå litteraturen i det hele tatt begynte å beskjeftige seg litt mer med sjelelige tilstander enn med forlovelser og baller og landturer og ulykkeshendelser som sådanne? Man måtte da ganske visst gi avkall på å skrive «typer» – som alle sammen er skrevne før – «karakterer» – som man treffer hver dag på fisketorget. </w:t>
      </w:r>
      <w:r w:rsidR="00D82850">
        <w:rPr>
          <w:sz w:val="22"/>
          <w:szCs w:val="22"/>
        </w:rPr>
        <w:t>[…]</w:t>
      </w:r>
      <w:r w:rsidRPr="005E33A2">
        <w:rPr>
          <w:sz w:val="22"/>
          <w:szCs w:val="22"/>
        </w:rPr>
        <w:t xml:space="preserve"> Men der ble til gjengjeld flere individuelle tilfeller i bøkene, og disse for så vidt kanskje mer svarende til det sinnsliv som moderne mennesker i nåtiden lever. Vi fikk erfare litt om de hemmelige bevegelser som bedrives upåaktet på de avsides steder i sjelen, den fornemmelsenes uberegnelige uorden, det delikate fantasiliv holdt under lupen, disse tankens og følelsens vandringer i det blå, skrittløse, sporløse reiser med hjernen og hjertet, selsomme nervevirksomheter, blodets hvisken, benpipenes bønn, hele det ubevisste sjeleliv. </w:t>
      </w:r>
    </w:p>
    <w:p w:rsidR="008A746A" w:rsidRPr="00D82850" w:rsidRDefault="00E6223D" w:rsidP="00D82850">
      <w:pPr>
        <w:pStyle w:val="Kjeldeforf"/>
        <w:spacing w:line="360" w:lineRule="auto"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B70844">
        <w:rPr>
          <w:lang w:val="nb-NO"/>
        </w:rPr>
        <w:tab/>
      </w:r>
      <w:r w:rsidR="00B70844">
        <w:rPr>
          <w:lang w:val="nb-NO"/>
        </w:rPr>
        <w:tab/>
      </w:r>
      <w:r w:rsidR="00B70844">
        <w:rPr>
          <w:lang w:val="nb-NO"/>
        </w:rPr>
        <w:tab/>
      </w:r>
      <w:r w:rsidR="005E33A2">
        <w:rPr>
          <w:lang w:val="nb-NO"/>
        </w:rPr>
        <w:tab/>
      </w:r>
      <w:r w:rsidR="00C85DC0" w:rsidRPr="00C85DC0">
        <w:rPr>
          <w:lang w:val="nb-NO"/>
        </w:rPr>
        <w:t xml:space="preserve">Fra </w:t>
      </w:r>
      <w:r w:rsidR="00C85DC0" w:rsidRPr="00C85DC0">
        <w:rPr>
          <w:i/>
          <w:lang w:val="nb-NO"/>
        </w:rPr>
        <w:t>Samtiden</w:t>
      </w:r>
      <w:r w:rsidR="00C85DC0" w:rsidRPr="00C85DC0">
        <w:rPr>
          <w:lang w:val="nb-NO"/>
        </w:rPr>
        <w:t>, 1890</w:t>
      </w:r>
    </w:p>
    <w:sectPr w:rsidR="008A746A" w:rsidRPr="00D828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6E" w:rsidRDefault="004D7A6E" w:rsidP="004D7A6E">
      <w:pPr>
        <w:spacing w:after="0" w:line="240" w:lineRule="auto"/>
      </w:pPr>
      <w:r>
        <w:separator/>
      </w:r>
    </w:p>
  </w:endnote>
  <w:endnote w:type="continuationSeparator" w:id="0">
    <w:p w:rsidR="004D7A6E" w:rsidRDefault="004D7A6E" w:rsidP="004D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680"/>
      <w:docPartObj>
        <w:docPartGallery w:val="Page Numbers (Bottom of Page)"/>
        <w:docPartUnique/>
      </w:docPartObj>
    </w:sdtPr>
    <w:sdtEndPr/>
    <w:sdtContent>
      <w:p w:rsidR="004D7A6E" w:rsidRDefault="004D7A6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017">
          <w:rPr>
            <w:noProof/>
          </w:rPr>
          <w:t>1</w:t>
        </w:r>
        <w:r>
          <w:fldChar w:fldCharType="end"/>
        </w:r>
      </w:p>
    </w:sdtContent>
  </w:sdt>
  <w:p w:rsidR="004D7A6E" w:rsidRDefault="004D7A6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6E" w:rsidRDefault="004D7A6E" w:rsidP="004D7A6E">
      <w:pPr>
        <w:spacing w:after="0" w:line="240" w:lineRule="auto"/>
      </w:pPr>
      <w:r>
        <w:separator/>
      </w:r>
    </w:p>
  </w:footnote>
  <w:footnote w:type="continuationSeparator" w:id="0">
    <w:p w:rsidR="004D7A6E" w:rsidRDefault="004D7A6E" w:rsidP="004D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C0"/>
    <w:rsid w:val="003976D3"/>
    <w:rsid w:val="003A6E80"/>
    <w:rsid w:val="003D2CC2"/>
    <w:rsid w:val="004D7A6E"/>
    <w:rsid w:val="00591017"/>
    <w:rsid w:val="005E33A2"/>
    <w:rsid w:val="006B7FE6"/>
    <w:rsid w:val="008A746A"/>
    <w:rsid w:val="008E2EDB"/>
    <w:rsid w:val="00B70844"/>
    <w:rsid w:val="00BC3F2D"/>
    <w:rsid w:val="00BD6015"/>
    <w:rsid w:val="00C70F3A"/>
    <w:rsid w:val="00C77ED4"/>
    <w:rsid w:val="00C85DC0"/>
    <w:rsid w:val="00D82850"/>
    <w:rsid w:val="00E6223D"/>
    <w:rsid w:val="00E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C0F58-B6C1-4C67-A558-F7121F8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g1">
    <w:name w:val="g1$"/>
    <w:link w:val="g1TeiknTeikn"/>
    <w:autoRedefine/>
    <w:rsid w:val="00C85DC0"/>
    <w:pPr>
      <w:tabs>
        <w:tab w:val="left" w:pos="200"/>
      </w:tabs>
      <w:spacing w:after="0" w:line="280" w:lineRule="exact"/>
    </w:pPr>
    <w:rPr>
      <w:rFonts w:ascii="Times New Roman" w:eastAsia="Times New Roman" w:hAnsi="Times New Roman" w:cs="Times New Roman"/>
      <w:bCs/>
      <w:iCs/>
      <w:sz w:val="24"/>
      <w:szCs w:val="20"/>
      <w:lang w:eastAsia="nn-NO"/>
    </w:rPr>
  </w:style>
  <w:style w:type="character" w:customStyle="1" w:styleId="g1TeiknTeikn">
    <w:name w:val="g1$ Teikn Teikn"/>
    <w:basedOn w:val="Standardskriftforavsnitt"/>
    <w:link w:val="g1"/>
    <w:rsid w:val="00C85DC0"/>
    <w:rPr>
      <w:rFonts w:ascii="Times New Roman" w:eastAsia="Times New Roman" w:hAnsi="Times New Roman" w:cs="Times New Roman"/>
      <w:bCs/>
      <w:iCs/>
      <w:sz w:val="24"/>
      <w:szCs w:val="20"/>
      <w:lang w:eastAsia="nn-NO"/>
    </w:rPr>
  </w:style>
  <w:style w:type="paragraph" w:customStyle="1" w:styleId="ordforkl">
    <w:name w:val="ordforkl$"/>
    <w:basedOn w:val="Normal"/>
    <w:autoRedefine/>
    <w:rsid w:val="005E33A2"/>
    <w:pPr>
      <w:tabs>
        <w:tab w:val="left" w:pos="200"/>
      </w:tabs>
      <w:spacing w:after="0" w:line="360" w:lineRule="auto"/>
    </w:pPr>
    <w:rPr>
      <w:rFonts w:ascii="Times New Roman" w:eastAsia="Times New Roman" w:hAnsi="Times New Roman" w:cs="Times New Roman"/>
      <w:b/>
      <w:iCs/>
      <w:sz w:val="20"/>
      <w:szCs w:val="20"/>
      <w:lang w:eastAsia="nb-NO"/>
    </w:rPr>
  </w:style>
  <w:style w:type="paragraph" w:customStyle="1" w:styleId="Portrettittel">
    <w:name w:val="Portrettittel$"/>
    <w:basedOn w:val="g1"/>
    <w:autoRedefine/>
    <w:rsid w:val="00C85DC0"/>
    <w:rPr>
      <w:i/>
      <w:sz w:val="18"/>
    </w:rPr>
  </w:style>
  <w:style w:type="paragraph" w:customStyle="1" w:styleId="Kjeldeforf">
    <w:name w:val="Kjelde forf.$"/>
    <w:basedOn w:val="Normal"/>
    <w:link w:val="KjeldeforfTeiknTeikn"/>
    <w:rsid w:val="00C85DC0"/>
    <w:pPr>
      <w:tabs>
        <w:tab w:val="left" w:pos="181"/>
      </w:tabs>
      <w:overflowPunct w:val="0"/>
      <w:spacing w:after="0" w:line="420" w:lineRule="exact"/>
      <w:textAlignment w:val="baseline"/>
    </w:pPr>
    <w:rPr>
      <w:rFonts w:ascii="Times New Roman" w:eastAsia="Times New Roman" w:hAnsi="Times New Roman" w:cs="Times New Roman"/>
      <w:sz w:val="16"/>
      <w:szCs w:val="24"/>
      <w:lang w:val="en-US" w:eastAsia="nb-NO"/>
    </w:rPr>
  </w:style>
  <w:style w:type="character" w:customStyle="1" w:styleId="KjeldeforfTeiknTeikn">
    <w:name w:val="Kjelde forf.$ Teikn Teikn"/>
    <w:basedOn w:val="Standardskriftforavsnitt"/>
    <w:link w:val="Kjeldeforf"/>
    <w:rsid w:val="00C85DC0"/>
    <w:rPr>
      <w:rFonts w:ascii="Times New Roman" w:eastAsia="Times New Roman" w:hAnsi="Times New Roman" w:cs="Times New Roman"/>
      <w:sz w:val="16"/>
      <w:szCs w:val="24"/>
      <w:lang w:val="en-US" w:eastAsia="nb-NO"/>
    </w:rPr>
  </w:style>
  <w:style w:type="paragraph" w:customStyle="1" w:styleId="7TITTEL">
    <w:name w:val="7 TITTEL$"/>
    <w:basedOn w:val="g1"/>
    <w:link w:val="7TITTELTeikn"/>
    <w:autoRedefine/>
    <w:rsid w:val="00C85DC0"/>
    <w:rPr>
      <w:smallCaps/>
      <w:color w:val="3366FF"/>
    </w:rPr>
  </w:style>
  <w:style w:type="paragraph" w:customStyle="1" w:styleId="Forfattaromtale">
    <w:name w:val="Forfattaromtale"/>
    <w:basedOn w:val="g1"/>
    <w:link w:val="ForfattaromtaleTeikn"/>
    <w:autoRedefine/>
    <w:rsid w:val="00C85DC0"/>
    <w:rPr>
      <w:b/>
    </w:rPr>
  </w:style>
  <w:style w:type="character" w:customStyle="1" w:styleId="7TITTELTeikn">
    <w:name w:val="7 TITTEL$ Teikn"/>
    <w:basedOn w:val="g1TeiknTeikn"/>
    <w:link w:val="7TITTEL"/>
    <w:rsid w:val="00C85DC0"/>
    <w:rPr>
      <w:rFonts w:ascii="Times New Roman" w:eastAsia="Times New Roman" w:hAnsi="Times New Roman" w:cs="Times New Roman"/>
      <w:bCs/>
      <w:iCs/>
      <w:smallCaps/>
      <w:color w:val="3366FF"/>
      <w:sz w:val="24"/>
      <w:szCs w:val="20"/>
      <w:lang w:eastAsia="nn-NO"/>
    </w:rPr>
  </w:style>
  <w:style w:type="character" w:customStyle="1" w:styleId="ForfattaromtaleTeikn">
    <w:name w:val="Forfattaromtale Teikn"/>
    <w:basedOn w:val="g1TeiknTeikn"/>
    <w:link w:val="Forfattaromtale"/>
    <w:rsid w:val="00C85DC0"/>
    <w:rPr>
      <w:rFonts w:ascii="Times New Roman" w:eastAsia="Times New Roman" w:hAnsi="Times New Roman" w:cs="Times New Roman"/>
      <w:b/>
      <w:bCs/>
      <w:iCs/>
      <w:sz w:val="24"/>
      <w:szCs w:val="20"/>
      <w:lang w:eastAsia="nn-NO"/>
    </w:rPr>
  </w:style>
  <w:style w:type="paragraph" w:styleId="Topptekst">
    <w:name w:val="header"/>
    <w:basedOn w:val="Normal"/>
    <w:link w:val="TopptekstTegn"/>
    <w:uiPriority w:val="99"/>
    <w:unhideWhenUsed/>
    <w:rsid w:val="004D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D7A6E"/>
  </w:style>
  <w:style w:type="paragraph" w:styleId="Bunntekst">
    <w:name w:val="footer"/>
    <w:basedOn w:val="Normal"/>
    <w:link w:val="BunntekstTegn"/>
    <w:uiPriority w:val="99"/>
    <w:unhideWhenUsed/>
    <w:rsid w:val="004D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D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3</cp:revision>
  <dcterms:created xsi:type="dcterms:W3CDTF">2016-12-01T15:28:00Z</dcterms:created>
  <dcterms:modified xsi:type="dcterms:W3CDTF">2016-12-01T15:29:00Z</dcterms:modified>
</cp:coreProperties>
</file>